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451"/>
        <w:tblW w:w="0" w:type="auto"/>
        <w:tblLook w:val="04A0" w:firstRow="1" w:lastRow="0" w:firstColumn="1" w:lastColumn="0" w:noHBand="0" w:noVBand="1"/>
      </w:tblPr>
      <w:tblGrid>
        <w:gridCol w:w="2972"/>
        <w:gridCol w:w="3119"/>
      </w:tblGrid>
      <w:tr w:rsidR="005F4B17" w:rsidTr="005F4B17">
        <w:tc>
          <w:tcPr>
            <w:tcW w:w="2972" w:type="dxa"/>
          </w:tcPr>
          <w:p w:rsidR="005F4B17" w:rsidRPr="00BE719D" w:rsidRDefault="005F4B17" w:rsidP="005F4B17">
            <w:pPr>
              <w:rPr>
                <w:rFonts w:ascii="Times New Roman" w:hAnsi="Times New Roman" w:cs="Times New Roman"/>
              </w:rPr>
            </w:pPr>
            <w:r w:rsidRPr="00BE719D">
              <w:rPr>
                <w:rFonts w:ascii="Times New Roman" w:hAnsi="Times New Roman" w:cs="Times New Roman"/>
              </w:rPr>
              <w:t>Наименование (тип, марка, модель/артикул/серия)</w:t>
            </w:r>
          </w:p>
        </w:tc>
        <w:tc>
          <w:tcPr>
            <w:tcW w:w="3119" w:type="dxa"/>
          </w:tcPr>
          <w:p w:rsidR="005F4B17" w:rsidRPr="00BE719D" w:rsidRDefault="005F4B17" w:rsidP="005F4B17">
            <w:pPr>
              <w:rPr>
                <w:rFonts w:ascii="Times New Roman" w:hAnsi="Times New Roman" w:cs="Times New Roman"/>
              </w:rPr>
            </w:pPr>
          </w:p>
        </w:tc>
      </w:tr>
      <w:tr w:rsidR="005F4B17" w:rsidTr="005F4B17">
        <w:tc>
          <w:tcPr>
            <w:tcW w:w="2972" w:type="dxa"/>
          </w:tcPr>
          <w:p w:rsidR="005F4B17" w:rsidRPr="00BE719D" w:rsidRDefault="005F4B17" w:rsidP="005F4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параметры и характеристики</w:t>
            </w:r>
          </w:p>
        </w:tc>
        <w:tc>
          <w:tcPr>
            <w:tcW w:w="3119" w:type="dxa"/>
          </w:tcPr>
          <w:p w:rsidR="005F4B17" w:rsidRPr="00BE719D" w:rsidRDefault="005F4B17" w:rsidP="005F4B17">
            <w:pPr>
              <w:rPr>
                <w:rFonts w:ascii="Times New Roman" w:hAnsi="Times New Roman" w:cs="Times New Roman"/>
              </w:rPr>
            </w:pPr>
          </w:p>
        </w:tc>
      </w:tr>
      <w:tr w:rsidR="005F4B17" w:rsidTr="005F4B17">
        <w:tc>
          <w:tcPr>
            <w:tcW w:w="2972" w:type="dxa"/>
          </w:tcPr>
          <w:p w:rsidR="005F4B17" w:rsidRPr="00BE719D" w:rsidRDefault="005F4B17" w:rsidP="005F4B17">
            <w:pPr>
              <w:rPr>
                <w:rFonts w:ascii="Times New Roman" w:hAnsi="Times New Roman" w:cs="Times New Roman"/>
              </w:rPr>
            </w:pPr>
            <w:r w:rsidRPr="00BE719D">
              <w:rPr>
                <w:rFonts w:ascii="Times New Roman" w:hAnsi="Times New Roman" w:cs="Times New Roman"/>
              </w:rPr>
              <w:t>Наименование или товарный знак изготовителя</w:t>
            </w:r>
          </w:p>
        </w:tc>
        <w:tc>
          <w:tcPr>
            <w:tcW w:w="3119" w:type="dxa"/>
          </w:tcPr>
          <w:p w:rsidR="005F4B17" w:rsidRPr="00BE719D" w:rsidRDefault="005F4B17" w:rsidP="005F4B17">
            <w:pPr>
              <w:rPr>
                <w:rFonts w:ascii="Times New Roman" w:hAnsi="Times New Roman" w:cs="Times New Roman"/>
              </w:rPr>
            </w:pPr>
          </w:p>
        </w:tc>
      </w:tr>
      <w:tr w:rsidR="005F4B17" w:rsidTr="005F4B17">
        <w:tc>
          <w:tcPr>
            <w:tcW w:w="2972" w:type="dxa"/>
          </w:tcPr>
          <w:p w:rsidR="005F4B17" w:rsidRPr="00BE719D" w:rsidRDefault="005F4B17" w:rsidP="005F4B17">
            <w:pPr>
              <w:ind w:right="-107"/>
              <w:rPr>
                <w:rFonts w:ascii="Times New Roman" w:hAnsi="Times New Roman" w:cs="Times New Roman"/>
              </w:rPr>
            </w:pPr>
            <w:r w:rsidRPr="00BE719D">
              <w:rPr>
                <w:rFonts w:ascii="Times New Roman" w:hAnsi="Times New Roman" w:cs="Times New Roman"/>
              </w:rPr>
              <w:t>Страна изготовления</w:t>
            </w:r>
          </w:p>
        </w:tc>
        <w:tc>
          <w:tcPr>
            <w:tcW w:w="3119" w:type="dxa"/>
          </w:tcPr>
          <w:p w:rsidR="005F4B17" w:rsidRPr="00BE719D" w:rsidRDefault="005F4B17" w:rsidP="005F4B17">
            <w:pPr>
              <w:rPr>
                <w:rFonts w:ascii="Times New Roman" w:hAnsi="Times New Roman" w:cs="Times New Roman"/>
              </w:rPr>
            </w:pPr>
          </w:p>
        </w:tc>
      </w:tr>
      <w:tr w:rsidR="005F4B17" w:rsidTr="005F4B17">
        <w:trPr>
          <w:trHeight w:val="1032"/>
        </w:trPr>
        <w:tc>
          <w:tcPr>
            <w:tcW w:w="6091" w:type="dxa"/>
            <w:gridSpan w:val="2"/>
          </w:tcPr>
          <w:p w:rsidR="005F4B17" w:rsidRDefault="005F4B17" w:rsidP="005F4B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5F4B17" w:rsidRDefault="005F4B17" w:rsidP="005F4B17">
            <w:pPr>
              <w:rPr>
                <w:rFonts w:ascii="Times New Roman" w:hAnsi="Times New Roman"/>
                <w:b/>
              </w:rPr>
            </w:pPr>
            <w:r w:rsidRPr="00EE2804">
              <w:rPr>
                <w:rFonts w:ascii="Times New Roman" w:hAnsi="Times New Roman"/>
                <w:b/>
              </w:rPr>
              <w:object w:dxaOrig="5805" w:dyaOrig="5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38.8pt" o:ole="">
                  <v:imagedata r:id="rId5" o:title=""/>
                </v:shape>
                <o:OLEObject Type="Embed" ProgID="PBrush" ShapeID="_x0000_i1025" DrawAspect="Content" ObjectID="_1659367495" r:id="rId6"/>
              </w:object>
            </w:r>
          </w:p>
          <w:p w:rsidR="005F4B17" w:rsidRDefault="005F4B17" w:rsidP="005F4B17"/>
        </w:tc>
      </w:tr>
    </w:tbl>
    <w:p w:rsidR="003870FA" w:rsidRDefault="005F4B17" w:rsidP="005F4B17">
      <w:pPr>
        <w:spacing w:after="0" w:line="240" w:lineRule="auto"/>
        <w:rPr>
          <w:rFonts w:ascii="Times New Roman" w:hAnsi="Times New Roman" w:cs="Times New Roman"/>
        </w:rPr>
      </w:pPr>
      <w:r w:rsidRPr="005F4B17">
        <w:rPr>
          <w:rFonts w:ascii="Times New Roman" w:hAnsi="Times New Roman" w:cs="Times New Roman"/>
        </w:rPr>
        <w:t>Шильда и упаковка</w:t>
      </w:r>
    </w:p>
    <w:p w:rsidR="005F4B17" w:rsidRDefault="005F4B17" w:rsidP="005F4B17">
      <w:pPr>
        <w:spacing w:after="0" w:line="240" w:lineRule="auto"/>
        <w:rPr>
          <w:rFonts w:ascii="Times New Roman" w:hAnsi="Times New Roman" w:cs="Times New Roman"/>
        </w:rPr>
      </w:pPr>
    </w:p>
    <w:p w:rsidR="005F4B17" w:rsidRDefault="005F4B17" w:rsidP="005F4B17">
      <w:pPr>
        <w:spacing w:after="0" w:line="240" w:lineRule="auto"/>
        <w:rPr>
          <w:rFonts w:ascii="Times New Roman" w:hAnsi="Times New Roman" w:cs="Times New Roman"/>
        </w:rPr>
      </w:pPr>
    </w:p>
    <w:p w:rsidR="005F4B17" w:rsidRDefault="005F4B17" w:rsidP="005F4B17">
      <w:pPr>
        <w:spacing w:after="0" w:line="240" w:lineRule="auto"/>
        <w:rPr>
          <w:rFonts w:ascii="Times New Roman" w:hAnsi="Times New Roman" w:cs="Times New Roman"/>
        </w:rPr>
      </w:pPr>
    </w:p>
    <w:p w:rsidR="005F4B17" w:rsidRDefault="005F4B17" w:rsidP="005F4B17">
      <w:pPr>
        <w:spacing w:after="0" w:line="240" w:lineRule="auto"/>
        <w:rPr>
          <w:rFonts w:ascii="Times New Roman" w:hAnsi="Times New Roman" w:cs="Times New Roman"/>
        </w:rPr>
      </w:pPr>
    </w:p>
    <w:p w:rsidR="005F4B17" w:rsidRDefault="005F4B17" w:rsidP="005F4B17">
      <w:pPr>
        <w:spacing w:after="0" w:line="240" w:lineRule="auto"/>
        <w:rPr>
          <w:rFonts w:ascii="Times New Roman" w:hAnsi="Times New Roman" w:cs="Times New Roman"/>
        </w:rPr>
      </w:pPr>
    </w:p>
    <w:p w:rsidR="005F4B17" w:rsidRDefault="005F4B17" w:rsidP="005F4B17">
      <w:pPr>
        <w:spacing w:after="0" w:line="240" w:lineRule="auto"/>
        <w:rPr>
          <w:rFonts w:ascii="Times New Roman" w:hAnsi="Times New Roman" w:cs="Times New Roman"/>
        </w:rPr>
      </w:pPr>
    </w:p>
    <w:p w:rsidR="005F4B17" w:rsidRDefault="005F4B17" w:rsidP="005F4B17">
      <w:pPr>
        <w:spacing w:after="0" w:line="240" w:lineRule="auto"/>
        <w:rPr>
          <w:rFonts w:ascii="Times New Roman" w:hAnsi="Times New Roman" w:cs="Times New Roman"/>
        </w:rPr>
      </w:pPr>
    </w:p>
    <w:p w:rsidR="005F4B17" w:rsidRDefault="005F4B17" w:rsidP="005F4B17">
      <w:pPr>
        <w:spacing w:after="0" w:line="240" w:lineRule="auto"/>
        <w:rPr>
          <w:rFonts w:ascii="Times New Roman" w:hAnsi="Times New Roman" w:cs="Times New Roman"/>
        </w:rPr>
      </w:pPr>
    </w:p>
    <w:p w:rsidR="005F4B17" w:rsidRDefault="005F4B17" w:rsidP="005F4B17">
      <w:pPr>
        <w:spacing w:after="0" w:line="240" w:lineRule="auto"/>
        <w:rPr>
          <w:rFonts w:ascii="Times New Roman" w:hAnsi="Times New Roman" w:cs="Times New Roman"/>
        </w:rPr>
      </w:pPr>
    </w:p>
    <w:p w:rsidR="005F4B17" w:rsidRDefault="005F4B17" w:rsidP="005F4B17">
      <w:pPr>
        <w:spacing w:after="0" w:line="240" w:lineRule="auto"/>
        <w:rPr>
          <w:rFonts w:ascii="Times New Roman" w:hAnsi="Times New Roman" w:cs="Times New Roman"/>
        </w:rPr>
      </w:pPr>
    </w:p>
    <w:p w:rsidR="005F4B17" w:rsidRDefault="005F4B17" w:rsidP="005F4B17">
      <w:pPr>
        <w:spacing w:after="0" w:line="240" w:lineRule="auto"/>
        <w:rPr>
          <w:rFonts w:ascii="Times New Roman" w:hAnsi="Times New Roman" w:cs="Times New Roman"/>
        </w:rPr>
      </w:pPr>
    </w:p>
    <w:p w:rsidR="005F4B17" w:rsidRDefault="005F4B17" w:rsidP="005F4B17">
      <w:pPr>
        <w:spacing w:after="0" w:line="240" w:lineRule="auto"/>
        <w:rPr>
          <w:rFonts w:ascii="Times New Roman" w:hAnsi="Times New Roman" w:cs="Times New Roman"/>
        </w:rPr>
      </w:pPr>
    </w:p>
    <w:p w:rsidR="005F4B17" w:rsidRDefault="005F4B17" w:rsidP="005F4B17">
      <w:pPr>
        <w:spacing w:after="0" w:line="240" w:lineRule="auto"/>
        <w:rPr>
          <w:rFonts w:ascii="Times New Roman" w:hAnsi="Times New Roman" w:cs="Times New Roman"/>
        </w:rPr>
      </w:pPr>
    </w:p>
    <w:p w:rsidR="005F4B17" w:rsidRDefault="005F4B17" w:rsidP="005F4B17">
      <w:pPr>
        <w:spacing w:after="0" w:line="240" w:lineRule="auto"/>
        <w:rPr>
          <w:rFonts w:ascii="Times New Roman" w:hAnsi="Times New Roman" w:cs="Times New Roman"/>
        </w:rPr>
      </w:pPr>
    </w:p>
    <w:p w:rsidR="005F4B17" w:rsidRDefault="005F4B17" w:rsidP="005F4B17">
      <w:pPr>
        <w:spacing w:after="0" w:line="240" w:lineRule="auto"/>
        <w:rPr>
          <w:rFonts w:ascii="Times New Roman" w:hAnsi="Times New Roman" w:cs="Times New Roman"/>
        </w:rPr>
      </w:pPr>
    </w:p>
    <w:p w:rsidR="005F4B17" w:rsidRDefault="005F4B17" w:rsidP="005F4B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Эксплуатационные документы </w:t>
      </w:r>
    </w:p>
    <w:p w:rsidR="005F4B17" w:rsidRDefault="005F4B17" w:rsidP="005F4B1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719D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BE719D">
        <w:rPr>
          <w:rFonts w:ascii="Times New Roman" w:hAnsi="Times New Roman" w:cs="Times New Roman"/>
        </w:rPr>
        <w:t>(тип, марка, модель/артикул/серия)</w:t>
      </w:r>
    </w:p>
    <w:p w:rsidR="005F4B17" w:rsidRDefault="005F4B17" w:rsidP="005F4B1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719D">
        <w:rPr>
          <w:rFonts w:ascii="Times New Roman" w:hAnsi="Times New Roman" w:cs="Times New Roman"/>
        </w:rPr>
        <w:t>Наименование или товарный знак изготовителя</w:t>
      </w:r>
    </w:p>
    <w:p w:rsidR="005F4B17" w:rsidRDefault="005F4B17" w:rsidP="005F4B1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719D">
        <w:rPr>
          <w:rFonts w:ascii="Times New Roman" w:hAnsi="Times New Roman" w:cs="Times New Roman"/>
        </w:rPr>
        <w:t>Страна изготовления</w:t>
      </w:r>
    </w:p>
    <w:p w:rsidR="005F4B17" w:rsidRDefault="005F4B17" w:rsidP="005F4B1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Pr="005F4B17">
        <w:rPr>
          <w:rFonts w:ascii="Times New Roman" w:hAnsi="Times New Roman" w:cs="Times New Roman"/>
        </w:rPr>
        <w:t>арактеристики и параметры</w:t>
      </w:r>
    </w:p>
    <w:p w:rsidR="005F4B17" w:rsidRDefault="005F4B17" w:rsidP="005F4B1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F4B17">
        <w:rPr>
          <w:rFonts w:ascii="Times New Roman" w:hAnsi="Times New Roman" w:cs="Times New Roman"/>
        </w:rPr>
        <w:t>П</w:t>
      </w:r>
      <w:r w:rsidRPr="005F4B17">
        <w:rPr>
          <w:rFonts w:ascii="Times New Roman" w:hAnsi="Times New Roman" w:cs="Times New Roman"/>
        </w:rPr>
        <w:t>равила и условия монтажа</w:t>
      </w:r>
      <w:r w:rsidRPr="005F4B17">
        <w:rPr>
          <w:rFonts w:ascii="Times New Roman" w:hAnsi="Times New Roman" w:cs="Times New Roman"/>
        </w:rPr>
        <w:t xml:space="preserve">, </w:t>
      </w:r>
      <w:r w:rsidRPr="005F4B17">
        <w:rPr>
          <w:rFonts w:ascii="Times New Roman" w:hAnsi="Times New Roman" w:cs="Times New Roman"/>
        </w:rPr>
        <w:t>правила и условия монтажа</w:t>
      </w:r>
      <w:r w:rsidRPr="005F4B17">
        <w:rPr>
          <w:rFonts w:ascii="Times New Roman" w:hAnsi="Times New Roman" w:cs="Times New Roman"/>
        </w:rPr>
        <w:t xml:space="preserve">, </w:t>
      </w:r>
      <w:r w:rsidRPr="005F4B17">
        <w:rPr>
          <w:rFonts w:ascii="Times New Roman" w:hAnsi="Times New Roman" w:cs="Times New Roman"/>
        </w:rPr>
        <w:t>пуска, регулирования и введения в эксплуатацию, если выполнение указанных правил и условий является необходимым</w:t>
      </w:r>
      <w:r>
        <w:rPr>
          <w:rFonts w:ascii="Times New Roman" w:hAnsi="Times New Roman" w:cs="Times New Roman"/>
        </w:rPr>
        <w:t>.</w:t>
      </w:r>
    </w:p>
    <w:p w:rsidR="005F4B17" w:rsidRDefault="005F4B17" w:rsidP="005F4B1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5F4B17">
        <w:rPr>
          <w:rFonts w:ascii="Times New Roman" w:hAnsi="Times New Roman" w:cs="Times New Roman"/>
        </w:rPr>
        <w:t>ведения об ограничениях в использовании технического средства с учетом его предназначения для работы в жилых, коммерческих и производственных зонах</w:t>
      </w:r>
    </w:p>
    <w:p w:rsidR="005F4B17" w:rsidRPr="005F4B17" w:rsidRDefault="005F4B17" w:rsidP="005F4B1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F4B17">
        <w:rPr>
          <w:rFonts w:ascii="Times New Roman" w:hAnsi="Times New Roman" w:cs="Times New Roman"/>
        </w:rPr>
        <w:t>П</w:t>
      </w:r>
      <w:r w:rsidRPr="005F4B17">
        <w:rPr>
          <w:rFonts w:ascii="Times New Roman" w:hAnsi="Times New Roman" w:cs="Times New Roman"/>
        </w:rPr>
        <w:t>равила и условия безопасной эксплуатации (использования)</w:t>
      </w:r>
    </w:p>
    <w:p w:rsidR="005F4B17" w:rsidRPr="005F4B17" w:rsidRDefault="005F4B17" w:rsidP="005F4B1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F4B17">
        <w:rPr>
          <w:rFonts w:ascii="Times New Roman" w:hAnsi="Times New Roman" w:cs="Times New Roman"/>
        </w:rPr>
        <w:t>П</w:t>
      </w:r>
      <w:r w:rsidRPr="005F4B17">
        <w:rPr>
          <w:rFonts w:ascii="Times New Roman" w:hAnsi="Times New Roman" w:cs="Times New Roman"/>
        </w:rPr>
        <w:t>равила и условия, хранения, перевозки (транспортирования), реализации и утилизации (при необходимости - установление требований к ним)</w:t>
      </w:r>
    </w:p>
    <w:p w:rsidR="005F4B17" w:rsidRPr="005F4B17" w:rsidRDefault="005F4B17" w:rsidP="005F4B1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5F4B17">
        <w:rPr>
          <w:rFonts w:ascii="Times New Roman" w:hAnsi="Times New Roman" w:cs="Times New Roman"/>
        </w:rPr>
        <w:t>нформацию о мерах, которые следует предпринять при обнаружении неисправности технического средства</w:t>
      </w:r>
    </w:p>
    <w:p w:rsidR="005F4B17" w:rsidRPr="005F4B17" w:rsidRDefault="005F4B17" w:rsidP="005F4B1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5F4B17">
        <w:rPr>
          <w:rFonts w:ascii="Times New Roman" w:hAnsi="Times New Roman" w:cs="Times New Roman"/>
        </w:rPr>
        <w:t>аименование и местонахождение изготовителя (уполномоченного изготовителем лица), импортера, информацию для связи с ними</w:t>
      </w:r>
    </w:p>
    <w:p w:rsidR="005F4B17" w:rsidRPr="005F4B17" w:rsidRDefault="005F4B17" w:rsidP="005F4B1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5F4B17">
        <w:rPr>
          <w:rFonts w:ascii="Times New Roman" w:hAnsi="Times New Roman" w:cs="Times New Roman"/>
        </w:rPr>
        <w:t>есяц и год изготовления технического средства и (или) информацию о месте нанесения и способе определения года изготовления.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5F4B17" w:rsidRPr="005F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4CEF"/>
    <w:multiLevelType w:val="hybridMultilevel"/>
    <w:tmpl w:val="B194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2E"/>
    <w:rsid w:val="003870FA"/>
    <w:rsid w:val="005F4B17"/>
    <w:rsid w:val="00F5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34CF"/>
  <w15:chartTrackingRefBased/>
  <w15:docId w15:val="{AC55167D-6600-4D27-8415-6B846FF1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Иванова</dc:creator>
  <cp:keywords/>
  <dc:description/>
  <cp:lastModifiedBy>Александра Иванова</cp:lastModifiedBy>
  <cp:revision>2</cp:revision>
  <dcterms:created xsi:type="dcterms:W3CDTF">2020-08-19T15:32:00Z</dcterms:created>
  <dcterms:modified xsi:type="dcterms:W3CDTF">2020-08-19T15:38:00Z</dcterms:modified>
</cp:coreProperties>
</file>